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01C" w:rsidRDefault="00B90207" w:rsidP="00277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мерах о</w:t>
      </w:r>
      <w:r w:rsidR="00A459F6" w:rsidRPr="00E66C5C">
        <w:rPr>
          <w:rFonts w:ascii="Times New Roman" w:hAnsi="Times New Roman" w:cs="Times New Roman"/>
          <w:sz w:val="28"/>
          <w:szCs w:val="28"/>
        </w:rPr>
        <w:t>тветственност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444DD">
        <w:rPr>
          <w:rFonts w:ascii="Times New Roman" w:hAnsi="Times New Roman" w:cs="Times New Roman"/>
          <w:sz w:val="28"/>
          <w:szCs w:val="28"/>
        </w:rPr>
        <w:t xml:space="preserve"> работодателя*</w:t>
      </w:r>
      <w:r>
        <w:rPr>
          <w:rFonts w:ascii="Times New Roman" w:hAnsi="Times New Roman" w:cs="Times New Roman"/>
          <w:sz w:val="28"/>
          <w:szCs w:val="28"/>
        </w:rPr>
        <w:t>, применяемых при нарушении</w:t>
      </w:r>
      <w:r w:rsidR="00A459F6" w:rsidRPr="00E66C5C">
        <w:rPr>
          <w:rFonts w:ascii="Times New Roman" w:hAnsi="Times New Roman" w:cs="Times New Roman"/>
          <w:sz w:val="28"/>
          <w:szCs w:val="28"/>
        </w:rPr>
        <w:t xml:space="preserve"> </w:t>
      </w:r>
      <w:r w:rsidR="0027701C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FB095E" w:rsidRDefault="00FB095E" w:rsidP="00FB0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квотирования рабочих мест, установленных нормативными правовыми актами Российской Федерации и нормативными правовыми актами Иркутской области</w:t>
      </w:r>
      <w:r w:rsidR="00F76841">
        <w:rPr>
          <w:rFonts w:ascii="Times New Roman" w:hAnsi="Times New Roman" w:cs="Times New Roman"/>
          <w:sz w:val="28"/>
          <w:szCs w:val="28"/>
        </w:rPr>
        <w:t>, и при осуществлении регионального государственного контроля (надзора) за приемом на работу инвалидов в пределах установленной квоты</w:t>
      </w:r>
    </w:p>
    <w:p w:rsidR="00FB095E" w:rsidRPr="00E66C5C" w:rsidRDefault="00FB095E" w:rsidP="00277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DE9" w:rsidRDefault="00FF6DE9" w:rsidP="00DB76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tbl>
      <w:tblPr>
        <w:tblStyle w:val="a3"/>
        <w:tblW w:w="0" w:type="auto"/>
        <w:tblLook w:val="04A0"/>
      </w:tblPr>
      <w:tblGrid>
        <w:gridCol w:w="959"/>
        <w:gridCol w:w="5953"/>
        <w:gridCol w:w="4678"/>
        <w:gridCol w:w="3196"/>
      </w:tblGrid>
      <w:tr w:rsidR="002E3D0C" w:rsidTr="0090091A">
        <w:tc>
          <w:tcPr>
            <w:tcW w:w="959" w:type="dxa"/>
          </w:tcPr>
          <w:p w:rsidR="002E3D0C" w:rsidRPr="00263BDF" w:rsidRDefault="002E3D0C" w:rsidP="00DB7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3BD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263BD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263BD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/</w:t>
            </w:r>
            <w:proofErr w:type="spellStart"/>
            <w:r w:rsidRPr="00263BD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5953" w:type="dxa"/>
          </w:tcPr>
          <w:p w:rsidR="00965EDF" w:rsidRDefault="002E3D0C" w:rsidP="002770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3BD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Обязанность работодателя</w:t>
            </w:r>
          </w:p>
          <w:p w:rsidR="0027701C" w:rsidRPr="00263BDF" w:rsidRDefault="0027701C" w:rsidP="00965E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</w:tcPr>
          <w:p w:rsidR="002E3D0C" w:rsidRPr="00263BDF" w:rsidRDefault="00890127" w:rsidP="00DB7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3BD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Правовая основа</w:t>
            </w:r>
          </w:p>
        </w:tc>
        <w:tc>
          <w:tcPr>
            <w:tcW w:w="3196" w:type="dxa"/>
          </w:tcPr>
          <w:p w:rsidR="002E3D0C" w:rsidRPr="00263BDF" w:rsidRDefault="00890127" w:rsidP="00DB7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63BDF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Ответственность </w:t>
            </w:r>
            <w:r w:rsidR="00354061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за неисполнение обязанности</w:t>
            </w:r>
          </w:p>
        </w:tc>
      </w:tr>
      <w:tr w:rsidR="002E3D0C" w:rsidTr="00BA291C">
        <w:tc>
          <w:tcPr>
            <w:tcW w:w="959" w:type="dxa"/>
          </w:tcPr>
          <w:p w:rsidR="002E3D0C" w:rsidRPr="00134827" w:rsidRDefault="00890127" w:rsidP="00DB7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134827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5953" w:type="dxa"/>
          </w:tcPr>
          <w:p w:rsidR="00465A3F" w:rsidRPr="007063F9" w:rsidRDefault="00465A3F" w:rsidP="00102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3F9">
              <w:rPr>
                <w:rFonts w:ascii="Times New Roman" w:hAnsi="Times New Roman" w:cs="Times New Roman"/>
                <w:sz w:val="24"/>
                <w:szCs w:val="24"/>
              </w:rPr>
              <w:t>Выполнение установленной квоты для приема на работу инвалидов</w:t>
            </w:r>
          </w:p>
          <w:p w:rsidR="00465A3F" w:rsidRPr="007063F9" w:rsidRDefault="00465A3F" w:rsidP="00A27E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CD40B5" w:rsidRPr="007063F9" w:rsidRDefault="00CD40B5" w:rsidP="00994EE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</w:tcPr>
          <w:p w:rsidR="00465A3F" w:rsidRPr="007063F9" w:rsidRDefault="00465A3F" w:rsidP="00102893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F9">
              <w:rPr>
                <w:rFonts w:ascii="Times New Roman" w:hAnsi="Times New Roman"/>
                <w:sz w:val="24"/>
                <w:szCs w:val="24"/>
              </w:rPr>
              <w:t xml:space="preserve">Части 1, 3 – 8 статьи 38 Федерального </w:t>
            </w:r>
            <w:r w:rsidR="00102893">
              <w:rPr>
                <w:rFonts w:ascii="Times New Roman" w:hAnsi="Times New Roman"/>
                <w:sz w:val="24"/>
                <w:szCs w:val="24"/>
              </w:rPr>
              <w:t xml:space="preserve">закона от 12 декабря 2023 года </w:t>
            </w:r>
            <w:r w:rsidRPr="007063F9">
              <w:rPr>
                <w:rFonts w:ascii="Times New Roman" w:hAnsi="Times New Roman"/>
                <w:sz w:val="24"/>
                <w:szCs w:val="24"/>
              </w:rPr>
              <w:t>№ 565-ФЗ «О занятости населения в Российской Федерации»</w:t>
            </w:r>
            <w:r w:rsidR="00994EE1" w:rsidRPr="007063F9">
              <w:rPr>
                <w:rFonts w:ascii="Times New Roman" w:hAnsi="Times New Roman"/>
                <w:sz w:val="24"/>
                <w:szCs w:val="24"/>
              </w:rPr>
              <w:t xml:space="preserve"> (далее – Федеральный закон № 565-ФЗ);</w:t>
            </w:r>
            <w:r w:rsidRPr="00706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5A3F" w:rsidRPr="007063F9" w:rsidRDefault="00465A3F" w:rsidP="00102893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F9">
              <w:rPr>
                <w:rFonts w:ascii="Times New Roman" w:hAnsi="Times New Roman"/>
                <w:sz w:val="24"/>
                <w:szCs w:val="24"/>
              </w:rPr>
              <w:t>пункты 2, 3 Правил выполнения работодателем квоты для приема на работу инвалидов,  утвержденн</w:t>
            </w:r>
            <w:r w:rsidR="00994EE1" w:rsidRPr="007063F9">
              <w:rPr>
                <w:rFonts w:ascii="Times New Roman" w:hAnsi="Times New Roman"/>
                <w:sz w:val="24"/>
                <w:szCs w:val="24"/>
              </w:rPr>
              <w:t xml:space="preserve">ых постановлением Правительства </w:t>
            </w:r>
            <w:r w:rsidRPr="007063F9">
              <w:rPr>
                <w:rFonts w:ascii="Times New Roman" w:hAnsi="Times New Roman"/>
                <w:sz w:val="24"/>
                <w:szCs w:val="24"/>
              </w:rPr>
              <w:t>Российской Федерации от 30 мая 2024 года № 709</w:t>
            </w:r>
            <w:r w:rsidR="007A6223">
              <w:rPr>
                <w:rFonts w:ascii="Times New Roman" w:hAnsi="Times New Roman"/>
                <w:sz w:val="24"/>
                <w:szCs w:val="24"/>
              </w:rPr>
              <w:t xml:space="preserve"> (далее – Правила выполнения квоты)</w:t>
            </w:r>
            <w:r w:rsidR="00994EE1" w:rsidRPr="007063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5A3F" w:rsidRPr="007063F9" w:rsidRDefault="00465A3F" w:rsidP="008C6022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F9">
              <w:rPr>
                <w:rFonts w:ascii="Times New Roman" w:hAnsi="Times New Roman"/>
                <w:sz w:val="24"/>
                <w:szCs w:val="24"/>
              </w:rPr>
              <w:t>абзац первый части 2, части 2</w:t>
            </w:r>
            <w:r w:rsidRPr="007063F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Pr="00706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3F9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7063F9">
              <w:rPr>
                <w:rFonts w:ascii="Times New Roman" w:hAnsi="Times New Roman"/>
                <w:sz w:val="24"/>
                <w:szCs w:val="24"/>
              </w:rPr>
              <w:t xml:space="preserve"> 4 статьи 2 Закона Иркутской области от </w:t>
            </w:r>
            <w:r w:rsidR="00102893">
              <w:rPr>
                <w:rFonts w:ascii="Times New Roman" w:hAnsi="Times New Roman"/>
                <w:sz w:val="24"/>
                <w:szCs w:val="24"/>
              </w:rPr>
              <w:br/>
            </w:r>
            <w:r w:rsidRPr="007063F9">
              <w:rPr>
                <w:rFonts w:ascii="Times New Roman" w:hAnsi="Times New Roman"/>
                <w:sz w:val="24"/>
                <w:szCs w:val="24"/>
              </w:rPr>
              <w:t>29 мая 2009 года № 27-оз  «Об отдельных вопросах квотирования рабочих мест для инвалидов в Иркутской области»</w:t>
            </w:r>
            <w:r w:rsidR="008C6022">
              <w:rPr>
                <w:rFonts w:ascii="Times New Roman" w:hAnsi="Times New Roman"/>
                <w:sz w:val="24"/>
                <w:szCs w:val="24"/>
              </w:rPr>
              <w:t xml:space="preserve"> (далее - </w:t>
            </w:r>
            <w:r w:rsidR="008C6022" w:rsidRPr="000B12AB">
              <w:rPr>
                <w:rFonts w:ascii="Times New Roman" w:hAnsi="Times New Roman"/>
                <w:sz w:val="24"/>
                <w:szCs w:val="24"/>
              </w:rPr>
              <w:t>Закон Иркутской области № 27-оз</w:t>
            </w:r>
            <w:r w:rsidR="008C6022">
              <w:rPr>
                <w:rFonts w:ascii="Times New Roman" w:hAnsi="Times New Roman"/>
                <w:sz w:val="24"/>
                <w:szCs w:val="24"/>
              </w:rPr>
              <w:t>)</w:t>
            </w:r>
            <w:r w:rsidR="00994EE1" w:rsidRPr="007063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65A3F" w:rsidRPr="007063F9" w:rsidRDefault="00465A3F" w:rsidP="00102893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F9">
              <w:rPr>
                <w:rFonts w:ascii="Times New Roman" w:hAnsi="Times New Roman"/>
                <w:sz w:val="24"/>
                <w:szCs w:val="24"/>
              </w:rPr>
              <w:t xml:space="preserve">пункт 1 постановления Правительства Иркутской области от </w:t>
            </w:r>
            <w:r w:rsidR="00102893">
              <w:rPr>
                <w:rFonts w:ascii="Times New Roman" w:hAnsi="Times New Roman"/>
                <w:sz w:val="24"/>
                <w:szCs w:val="24"/>
              </w:rPr>
              <w:br/>
            </w:r>
            <w:r w:rsidRPr="007063F9">
              <w:rPr>
                <w:rFonts w:ascii="Times New Roman" w:hAnsi="Times New Roman"/>
                <w:sz w:val="24"/>
                <w:szCs w:val="24"/>
              </w:rPr>
              <w:t>6 августа 2024 года № 606-пп «Об установлении  размера квоты для приема на работу инвалидов в Иркутской области»</w:t>
            </w:r>
            <w:r w:rsidR="00994EE1" w:rsidRPr="007063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3D0C" w:rsidRDefault="00465A3F" w:rsidP="00102893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63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пункт 1 приказа министерства труда и занятости Иркутской области от </w:t>
            </w:r>
            <w:r w:rsidR="00102893">
              <w:rPr>
                <w:rFonts w:ascii="Times New Roman" w:hAnsi="Times New Roman"/>
                <w:sz w:val="24"/>
                <w:szCs w:val="24"/>
              </w:rPr>
              <w:br/>
            </w:r>
            <w:r w:rsidRPr="007063F9">
              <w:rPr>
                <w:rFonts w:ascii="Times New Roman" w:hAnsi="Times New Roman"/>
                <w:sz w:val="24"/>
                <w:szCs w:val="24"/>
              </w:rPr>
              <w:t xml:space="preserve">29 апреля 2013 года № 19-мпр </w:t>
            </w:r>
            <w:r w:rsidR="00102893">
              <w:rPr>
                <w:rFonts w:ascii="Times New Roman" w:hAnsi="Times New Roman"/>
                <w:sz w:val="24"/>
                <w:szCs w:val="24"/>
              </w:rPr>
              <w:br/>
            </w:r>
            <w:r w:rsidRPr="007063F9">
              <w:rPr>
                <w:rFonts w:ascii="Times New Roman" w:hAnsi="Times New Roman"/>
                <w:sz w:val="24"/>
                <w:szCs w:val="24"/>
              </w:rPr>
              <w:t>«</w:t>
            </w:r>
            <w:r w:rsidRPr="007063F9">
              <w:rPr>
                <w:rFonts w:ascii="Times New Roman" w:hAnsi="Times New Roman"/>
                <w:bCs/>
                <w:sz w:val="24"/>
                <w:szCs w:val="24"/>
              </w:rPr>
              <w:t>Об установлении количества специальных рабочих мест для трудоустройства инвалидов для каждого работодателя, филиала и представительства работодателя, указанных в статье 2 Закона Иркутской области  от 29 мая 2009 года</w:t>
            </w:r>
            <w:r w:rsidR="00994EE1" w:rsidRPr="007063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063F9">
              <w:rPr>
                <w:rFonts w:ascii="Times New Roman" w:hAnsi="Times New Roman"/>
                <w:bCs/>
                <w:sz w:val="24"/>
                <w:szCs w:val="24"/>
              </w:rPr>
              <w:t>№ 27-оз «Об отдельных вопросах квотирования рабочих мест для инвалидов в Иркутской области», в пределах установленной квоты для</w:t>
            </w:r>
            <w:proofErr w:type="gramEnd"/>
            <w:r w:rsidRPr="007063F9">
              <w:rPr>
                <w:rFonts w:ascii="Times New Roman" w:hAnsi="Times New Roman"/>
                <w:bCs/>
                <w:sz w:val="24"/>
                <w:szCs w:val="24"/>
              </w:rPr>
              <w:t xml:space="preserve"> приема на работу инвалидов»</w:t>
            </w:r>
          </w:p>
          <w:p w:rsidR="008C6022" w:rsidRPr="007063F9" w:rsidRDefault="008C6022" w:rsidP="00102893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96" w:type="dxa"/>
          </w:tcPr>
          <w:p w:rsidR="00DF581A" w:rsidRDefault="008F7E1D" w:rsidP="00DF58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4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Административный </w:t>
            </w:r>
            <w:r w:rsidR="00465A3F" w:rsidRPr="00994EE1">
              <w:rPr>
                <w:rFonts w:ascii="Times New Roman" w:hAnsi="Times New Roman" w:cs="Times New Roman"/>
                <w:sz w:val="24"/>
                <w:szCs w:val="24"/>
              </w:rPr>
              <w:t xml:space="preserve">штраф </w:t>
            </w:r>
            <w:r w:rsidR="00DF581A">
              <w:rPr>
                <w:rFonts w:ascii="Times New Roman" w:hAnsi="Times New Roman" w:cs="Times New Roman"/>
                <w:sz w:val="24"/>
                <w:szCs w:val="24"/>
              </w:rPr>
              <w:t>на должностных лиц в размере от двадцати тысяч до тридцати тысяч рублей; на индивидуальных предпринимателей - от тридцати тысяч до пятидесяти тысяч рублей; на юридических лиц - от пятидесяти тысяч до ста тысяч рублей</w:t>
            </w:r>
            <w:proofErr w:type="gramEnd"/>
          </w:p>
          <w:p w:rsidR="00EF5249" w:rsidRPr="00994EE1" w:rsidRDefault="00DF581A" w:rsidP="00DF581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994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7E1D" w:rsidRPr="00994E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12AB">
              <w:rPr>
                <w:rFonts w:ascii="Times New Roman" w:hAnsi="Times New Roman" w:cs="Times New Roman"/>
                <w:sz w:val="24"/>
                <w:szCs w:val="24"/>
              </w:rPr>
              <w:t xml:space="preserve">часть 1 </w:t>
            </w:r>
            <w:r w:rsidR="00EF5249" w:rsidRPr="00994EE1">
              <w:rPr>
                <w:rFonts w:ascii="Times New Roman" w:eastAsia="Calibri" w:hAnsi="Times New Roman" w:cs="Times New Roman"/>
                <w:sz w:val="24"/>
                <w:szCs w:val="24"/>
              </w:rPr>
              <w:t>стать</w:t>
            </w:r>
            <w:r w:rsidR="000B12A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F5249" w:rsidRPr="00994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291C" w:rsidRPr="00994EE1">
              <w:rPr>
                <w:rFonts w:ascii="Times New Roman" w:eastAsia="Calibri" w:hAnsi="Times New Roman" w:cs="Times New Roman"/>
                <w:sz w:val="24"/>
                <w:szCs w:val="24"/>
              </w:rPr>
              <w:t>5.42</w:t>
            </w:r>
            <w:r w:rsidR="00EF5249" w:rsidRPr="00994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 (</w:t>
            </w:r>
            <w:r w:rsidR="00D119A4" w:rsidRPr="00994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далее - </w:t>
            </w:r>
            <w:proofErr w:type="spellStart"/>
            <w:r w:rsidR="008F27F9" w:rsidRPr="00994EE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F5249" w:rsidRPr="00994EE1">
              <w:rPr>
                <w:rFonts w:ascii="Times New Roman" w:eastAsia="Calibri" w:hAnsi="Times New Roman" w:cs="Times New Roman"/>
                <w:sz w:val="24"/>
                <w:szCs w:val="24"/>
              </w:rPr>
              <w:t>оАП</w:t>
            </w:r>
            <w:proofErr w:type="spellEnd"/>
            <w:r w:rsidR="00EF5249" w:rsidRPr="00994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РФ)</w:t>
            </w:r>
            <w:proofErr w:type="gramEnd"/>
          </w:p>
        </w:tc>
      </w:tr>
      <w:tr w:rsidR="002E3D0C" w:rsidTr="00AD68BA">
        <w:trPr>
          <w:trHeight w:val="4627"/>
        </w:trPr>
        <w:tc>
          <w:tcPr>
            <w:tcW w:w="959" w:type="dxa"/>
          </w:tcPr>
          <w:p w:rsidR="002E3D0C" w:rsidRPr="000B12AB" w:rsidRDefault="0032520D" w:rsidP="003252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5953" w:type="dxa"/>
          </w:tcPr>
          <w:p w:rsidR="000B12AB" w:rsidRPr="000B12AB" w:rsidRDefault="000B12AB" w:rsidP="00325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0B12AB" w:rsidRPr="008C6022" w:rsidRDefault="000B12AB" w:rsidP="008C6022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022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государственной службы занятости о выполнении квоты для приема на работу инвалидов:</w:t>
            </w:r>
          </w:p>
          <w:p w:rsidR="000B12AB" w:rsidRPr="000B12AB" w:rsidRDefault="000B12AB" w:rsidP="003252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2E3D0C" w:rsidRPr="000B12AB" w:rsidRDefault="003E0A17" w:rsidP="000F2F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br/>
            </w:r>
          </w:p>
        </w:tc>
        <w:tc>
          <w:tcPr>
            <w:tcW w:w="4678" w:type="dxa"/>
          </w:tcPr>
          <w:p w:rsidR="000B12AB" w:rsidRPr="000B12AB" w:rsidRDefault="000B12AB" w:rsidP="000B12AB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>пункт 7 части 1, части 2, 7, 9, 10</w:t>
            </w:r>
            <w:r w:rsidRPr="000B12AB">
              <w:rPr>
                <w:rFonts w:ascii="Times New Roman" w:hAnsi="Times New Roman"/>
                <w:sz w:val="24"/>
                <w:szCs w:val="24"/>
              </w:rPr>
              <w:t xml:space="preserve"> статьи 53 Федерального закона </w:t>
            </w:r>
            <w:r w:rsidRPr="000B12AB">
              <w:rPr>
                <w:rFonts w:ascii="Times New Roman" w:hAnsi="Times New Roman"/>
                <w:sz w:val="24"/>
                <w:szCs w:val="24"/>
              </w:rPr>
              <w:br/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>№ 565-ФЗ,</w:t>
            </w:r>
          </w:p>
          <w:p w:rsidR="000B12AB" w:rsidRPr="000B12AB" w:rsidRDefault="000B12AB" w:rsidP="000B12AB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№ 7, утвержденная приказом  Министерства труда и социальной защиты Российской Федерации  от 16 апреля 2024 года № 195н «Об 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утверждении форм предоставления работодателями обязательной информации, предусмотренной частью 1 статьи 53 Федерального закона 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«О занятости населения в Российской Федерации», в государственную службу занятости» (далее – Приказ № 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195н), </w:t>
            </w:r>
          </w:p>
          <w:p w:rsidR="00AD68BA" w:rsidRDefault="000B12AB" w:rsidP="00C92077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абзацы первый, третий части 5 статьи 2 Закона Иркутской области 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27-оз</w:t>
            </w:r>
          </w:p>
          <w:p w:rsidR="00C92077" w:rsidRDefault="00C92077" w:rsidP="00C92077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5E58" w:rsidRPr="000B12AB" w:rsidRDefault="00585E58" w:rsidP="00C92077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96" w:type="dxa"/>
          </w:tcPr>
          <w:p w:rsidR="00CB26EB" w:rsidRPr="000B12AB" w:rsidRDefault="00C17BD6" w:rsidP="00994EE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предупреждение или наложение административного штрафа на граждан в </w:t>
            </w:r>
            <w:proofErr w:type="gramStart"/>
            <w:r w:rsidRPr="000B12AB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 от ста до трехсот рублей; на должностных лиц </w:t>
            </w:r>
            <w:r w:rsidR="00965EDF" w:rsidRPr="000B12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 от трехсот до пятисот рублей; на юридических лиц </w:t>
            </w:r>
            <w:r w:rsidR="00965EDF" w:rsidRPr="000B12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 от трех тысяч до пяти тысяч рублей </w:t>
            </w:r>
          </w:p>
          <w:p w:rsidR="002E3D0C" w:rsidRPr="000B12AB" w:rsidRDefault="00C17BD6" w:rsidP="00994EE1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12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19.7 </w:t>
            </w:r>
            <w:proofErr w:type="spellStart"/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>КоАП</w:t>
            </w:r>
            <w:proofErr w:type="spellEnd"/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РФ)</w:t>
            </w:r>
          </w:p>
        </w:tc>
      </w:tr>
      <w:tr w:rsidR="00757698" w:rsidTr="00BA291C">
        <w:tc>
          <w:tcPr>
            <w:tcW w:w="959" w:type="dxa"/>
          </w:tcPr>
          <w:p w:rsidR="00757698" w:rsidRPr="000B12AB" w:rsidRDefault="00757698" w:rsidP="00DB7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5953" w:type="dxa"/>
          </w:tcPr>
          <w:p w:rsidR="000B12AB" w:rsidRPr="000B12AB" w:rsidRDefault="000B12AB" w:rsidP="000B12A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государственной службы занятости о свободных рабочих местах и вакантных   должностях 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 установленной квотой для приема на работу инвалидов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о потребности в их замещении, а также об изменении указанной информации:</w:t>
            </w:r>
          </w:p>
          <w:p w:rsidR="00757698" w:rsidRPr="000B12AB" w:rsidRDefault="00757698" w:rsidP="00F517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</w:tcPr>
          <w:p w:rsidR="000B12AB" w:rsidRPr="000B12AB" w:rsidRDefault="000B12AB" w:rsidP="000B12AB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2AB">
              <w:rPr>
                <w:rFonts w:ascii="Times New Roman" w:hAnsi="Times New Roman"/>
                <w:sz w:val="24"/>
                <w:szCs w:val="24"/>
              </w:rPr>
              <w:t xml:space="preserve">пункт 6 части 1, части 2, 6, 9, 10 статьи 53 Федерального закона </w:t>
            </w:r>
            <w:r w:rsidRPr="000B12AB">
              <w:rPr>
                <w:rFonts w:ascii="Times New Roman" w:hAnsi="Times New Roman"/>
                <w:sz w:val="24"/>
                <w:szCs w:val="24"/>
              </w:rPr>
              <w:br/>
              <w:t>№ 565-ФЗ,</w:t>
            </w:r>
          </w:p>
          <w:p w:rsidR="000B12AB" w:rsidRPr="000B12AB" w:rsidRDefault="000B12AB" w:rsidP="000B12AB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2AB">
              <w:rPr>
                <w:rFonts w:ascii="Times New Roman" w:hAnsi="Times New Roman"/>
                <w:sz w:val="24"/>
                <w:szCs w:val="24"/>
              </w:rPr>
              <w:t>форма № 6, утвержденная Приказом  № 195н,</w:t>
            </w:r>
          </w:p>
          <w:p w:rsidR="000B12AB" w:rsidRPr="000B12AB" w:rsidRDefault="000B12AB" w:rsidP="000B12AB">
            <w:pPr>
              <w:pStyle w:val="a4"/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szCs w:val="24"/>
              </w:rPr>
            </w:pPr>
            <w:r w:rsidRPr="000B12AB">
              <w:rPr>
                <w:rFonts w:ascii="Times New Roman" w:hAnsi="Times New Roman"/>
                <w:sz w:val="24"/>
                <w:szCs w:val="24"/>
              </w:rPr>
              <w:t xml:space="preserve">абзацы первый, второй части 5  статьи 2 Закона Иркутской области </w:t>
            </w:r>
            <w:r w:rsidRPr="000B12AB">
              <w:rPr>
                <w:rFonts w:ascii="Times New Roman" w:hAnsi="Times New Roman"/>
                <w:sz w:val="24"/>
                <w:szCs w:val="24"/>
              </w:rPr>
              <w:br/>
              <w:t>№ 27-оз</w:t>
            </w:r>
          </w:p>
          <w:p w:rsidR="00602DC2" w:rsidRPr="000B12AB" w:rsidRDefault="00602DC2" w:rsidP="005F26B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96" w:type="dxa"/>
          </w:tcPr>
          <w:p w:rsidR="005819D6" w:rsidRPr="000B12AB" w:rsidRDefault="00585E58" w:rsidP="005819D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19D6"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редупреждение или наложение административного штрафа на граждан в </w:t>
            </w:r>
            <w:proofErr w:type="gramStart"/>
            <w:r w:rsidR="005819D6" w:rsidRPr="000B12AB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="005819D6"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 от ста до трехсот рублей; на должностных лиц </w:t>
            </w:r>
            <w:r w:rsidR="00965EDF" w:rsidRPr="000B12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19D6"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 от трехсот до пятисот рублей; на юридических лиц </w:t>
            </w:r>
            <w:r w:rsidR="00965EDF" w:rsidRPr="000B12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19D6"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 от трех тысяч до пяти тысяч рублей </w:t>
            </w:r>
          </w:p>
          <w:p w:rsidR="00757698" w:rsidRPr="000B12AB" w:rsidRDefault="005819D6" w:rsidP="005819D6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19.7 </w:t>
            </w:r>
            <w:proofErr w:type="spellStart"/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>КоАП</w:t>
            </w:r>
            <w:proofErr w:type="spellEnd"/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РФ)</w:t>
            </w:r>
          </w:p>
        </w:tc>
      </w:tr>
      <w:tr w:rsidR="00F51592" w:rsidTr="00BA291C">
        <w:tc>
          <w:tcPr>
            <w:tcW w:w="959" w:type="dxa"/>
          </w:tcPr>
          <w:p w:rsidR="00F51592" w:rsidRPr="000B12AB" w:rsidRDefault="00757698" w:rsidP="00DB7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5953" w:type="dxa"/>
          </w:tcPr>
          <w:p w:rsidR="00F51592" w:rsidRPr="000B12AB" w:rsidRDefault="00F51592" w:rsidP="006A32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Отказ </w:t>
            </w:r>
            <w:r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 в </w:t>
            </w:r>
            <w:proofErr w:type="gramStart"/>
            <w:r w:rsidRPr="000B12AB">
              <w:rPr>
                <w:rFonts w:ascii="Times New Roman" w:hAnsi="Times New Roman" w:cs="Times New Roman"/>
                <w:sz w:val="24"/>
                <w:szCs w:val="24"/>
              </w:rPr>
              <w:t>приеме</w:t>
            </w:r>
            <w:proofErr w:type="gramEnd"/>
            <w:r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 инвалида в пределах установленной квоты</w:t>
            </w:r>
          </w:p>
          <w:p w:rsidR="00F51592" w:rsidRPr="000B12AB" w:rsidRDefault="00F51592" w:rsidP="006A32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</w:tcPr>
          <w:p w:rsidR="007A6223" w:rsidRPr="007063F9" w:rsidRDefault="007A6223" w:rsidP="007A6223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7063F9">
              <w:rPr>
                <w:rFonts w:ascii="Times New Roman" w:hAnsi="Times New Roman"/>
                <w:sz w:val="24"/>
                <w:szCs w:val="24"/>
              </w:rPr>
              <w:t xml:space="preserve">асти 1, 3 – </w:t>
            </w:r>
            <w:r w:rsidR="00264EF4">
              <w:rPr>
                <w:rFonts w:ascii="Times New Roman" w:hAnsi="Times New Roman"/>
                <w:sz w:val="24"/>
                <w:szCs w:val="24"/>
              </w:rPr>
              <w:t>6</w:t>
            </w:r>
            <w:r w:rsidRPr="007063F9">
              <w:rPr>
                <w:rFonts w:ascii="Times New Roman" w:hAnsi="Times New Roman"/>
                <w:sz w:val="24"/>
                <w:szCs w:val="24"/>
              </w:rPr>
              <w:t xml:space="preserve"> статьи 38 Федерального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закона </w:t>
            </w:r>
            <w:r w:rsidRPr="007063F9">
              <w:rPr>
                <w:rFonts w:ascii="Times New Roman" w:hAnsi="Times New Roman"/>
                <w:sz w:val="24"/>
                <w:szCs w:val="24"/>
              </w:rPr>
              <w:t xml:space="preserve">№ 565-ФЗ; </w:t>
            </w:r>
          </w:p>
          <w:p w:rsidR="007A6223" w:rsidRPr="007063F9" w:rsidRDefault="007A6223" w:rsidP="007A6223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3F9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264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63F9">
              <w:rPr>
                <w:rFonts w:ascii="Times New Roman" w:hAnsi="Times New Roman"/>
                <w:sz w:val="24"/>
                <w:szCs w:val="24"/>
              </w:rPr>
              <w:t xml:space="preserve">3 Правил выполнения работодателем квоты </w:t>
            </w:r>
          </w:p>
          <w:p w:rsidR="00F51592" w:rsidRPr="000B12AB" w:rsidRDefault="00F51592" w:rsidP="007A62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96" w:type="dxa"/>
          </w:tcPr>
          <w:p w:rsidR="00AD68BA" w:rsidRDefault="00AD68BA" w:rsidP="00AD6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4EE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штраф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должностных лиц в размере от двадцати тысяч до тридцати тысяч рублей; на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- от тридцати тысяч до пятидесяти тысяч рублей; на юридических лиц - от пятидесяти тысяч до ста тысяч рублей</w:t>
            </w:r>
            <w:proofErr w:type="gramEnd"/>
          </w:p>
          <w:p w:rsidR="00F51592" w:rsidRPr="000B12AB" w:rsidRDefault="00AD68BA" w:rsidP="00AD68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1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A18" w:rsidRPr="000B12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5A18"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статья 5.42 </w:t>
            </w:r>
            <w:proofErr w:type="spellStart"/>
            <w:r w:rsidR="005E5A18"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>КоАП</w:t>
            </w:r>
            <w:proofErr w:type="spellEnd"/>
            <w:r w:rsidR="005E5A18"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РФ)</w:t>
            </w:r>
          </w:p>
        </w:tc>
      </w:tr>
      <w:tr w:rsidR="00F51592" w:rsidTr="00BA291C">
        <w:tc>
          <w:tcPr>
            <w:tcW w:w="959" w:type="dxa"/>
          </w:tcPr>
          <w:p w:rsidR="00F51592" w:rsidRPr="000B12AB" w:rsidRDefault="00757698" w:rsidP="00DB7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5953" w:type="dxa"/>
          </w:tcPr>
          <w:p w:rsidR="00F51592" w:rsidRPr="000B12AB" w:rsidRDefault="00AC071E" w:rsidP="001D68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Неисполнение </w:t>
            </w:r>
            <w:r w:rsidR="001D68A5"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в установленный срок 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предписания министерства труда и </w:t>
            </w:r>
            <w:r w:rsidR="00F32BEF"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занятости Иркутской области об устранении нарушений в сфере квотирования рабочих мест для инвалидов </w:t>
            </w:r>
          </w:p>
        </w:tc>
        <w:tc>
          <w:tcPr>
            <w:tcW w:w="4678" w:type="dxa"/>
          </w:tcPr>
          <w:p w:rsidR="00194C53" w:rsidRPr="000B12AB" w:rsidRDefault="00194C53" w:rsidP="00E527ED">
            <w:pPr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пункты 1, 4 части 2 статьи 90, пункт 1 статьи 92, пункт 2 статьи 95 </w:t>
            </w:r>
            <w:r w:rsidR="000768FD"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Федеральн</w:t>
            </w:r>
            <w:r w:rsidR="00E407B7"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ого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768FD"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закон</w:t>
            </w:r>
            <w:r w:rsidR="00E407B7"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</w:t>
            </w:r>
            <w:r w:rsidR="00E527ED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от 31 июля 2020 года № 248-ФЗ 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«О государственном контроле (надзоре) и  муниципальном контроле в Российской Федерации»</w:t>
            </w:r>
          </w:p>
          <w:p w:rsidR="00194C53" w:rsidRPr="000B12AB" w:rsidRDefault="00194C53" w:rsidP="00194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  <w:p w:rsidR="00F51592" w:rsidRPr="000B12AB" w:rsidRDefault="00F51592" w:rsidP="00194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96" w:type="dxa"/>
          </w:tcPr>
          <w:p w:rsidR="00283918" w:rsidRPr="006462F1" w:rsidRDefault="00F162BC" w:rsidP="006462F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штраф </w:t>
            </w:r>
            <w:r w:rsidR="001D68A5"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на граждан в </w:t>
            </w:r>
            <w:proofErr w:type="gramStart"/>
            <w:r w:rsidR="001D68A5" w:rsidRPr="006462F1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="001D68A5"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от трехсот до пятисот рублей; на должностных лиц </w:t>
            </w:r>
            <w:r w:rsidR="00965EDF" w:rsidRPr="006462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68A5"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от одной тысячи до двух тысяч рублей или дисквалификаци</w:t>
            </w:r>
            <w:r w:rsidR="00423FDE" w:rsidRPr="006462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68A5"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на срок до трех лет; на юридических лиц </w:t>
            </w:r>
            <w:r w:rsidR="00965EDF" w:rsidRPr="006462F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68A5"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от десяти</w:t>
            </w:r>
            <w:r w:rsidR="00CB26EB"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тысяч до двадцати тысяч рублей</w:t>
            </w:r>
          </w:p>
          <w:p w:rsidR="003E217B" w:rsidRPr="006462F1" w:rsidRDefault="002D4462" w:rsidP="006462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646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(статья 19.5 </w:t>
            </w:r>
            <w:proofErr w:type="spellStart"/>
            <w:r w:rsidRPr="006462F1">
              <w:rPr>
                <w:rFonts w:ascii="Times New Roman" w:eastAsia="Calibri" w:hAnsi="Times New Roman" w:cs="Times New Roman"/>
                <w:sz w:val="24"/>
                <w:szCs w:val="24"/>
              </w:rPr>
              <w:t>КоАП</w:t>
            </w:r>
            <w:proofErr w:type="spellEnd"/>
            <w:r w:rsidRPr="006462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РФ)</w:t>
            </w:r>
          </w:p>
        </w:tc>
      </w:tr>
      <w:tr w:rsidR="00790E8F" w:rsidTr="00BA291C">
        <w:tc>
          <w:tcPr>
            <w:tcW w:w="959" w:type="dxa"/>
          </w:tcPr>
          <w:p w:rsidR="00790E8F" w:rsidRPr="000B12AB" w:rsidRDefault="009B6583" w:rsidP="00DB7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5953" w:type="dxa"/>
          </w:tcPr>
          <w:p w:rsidR="00790E8F" w:rsidRPr="000B12AB" w:rsidRDefault="006462F1" w:rsidP="001D68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</w:t>
            </w:r>
            <w:proofErr w:type="gramStart"/>
            <w:r w:rsidRPr="006462F1">
              <w:rPr>
                <w:rFonts w:ascii="Times New Roman" w:hAnsi="Times New Roman" w:cs="Times New Roman"/>
                <w:sz w:val="24"/>
                <w:szCs w:val="24"/>
              </w:rPr>
              <w:t>контроль, за</w:t>
            </w:r>
            <w:proofErr w:type="gramEnd"/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случаев, предусмотренных </w:t>
            </w:r>
            <w:hyperlink r:id="rId5" w:history="1">
              <w:r w:rsidRPr="006462F1">
                <w:rPr>
                  <w:rFonts w:ascii="Times New Roman" w:hAnsi="Times New Roman" w:cs="Times New Roman"/>
                  <w:sz w:val="24"/>
                  <w:szCs w:val="24"/>
                </w:rPr>
                <w:t>частью 12 статьи 12.21.1</w:t>
              </w:r>
            </w:hyperlink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Кодекса</w:t>
            </w:r>
          </w:p>
        </w:tc>
        <w:tc>
          <w:tcPr>
            <w:tcW w:w="4678" w:type="dxa"/>
          </w:tcPr>
          <w:p w:rsidR="00790E8F" w:rsidRPr="000B12AB" w:rsidRDefault="00790E8F" w:rsidP="00E527ED">
            <w:pPr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96" w:type="dxa"/>
          </w:tcPr>
          <w:p w:rsidR="006462F1" w:rsidRDefault="006462F1" w:rsidP="006462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редупреждение или наложение административного штрафа на граждан в </w:t>
            </w:r>
            <w:proofErr w:type="gramStart"/>
            <w:r w:rsidRPr="006462F1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от пятисот до одной тысячи рублей; на должностных лиц - от дву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тысяч до четырех тысяч рублей </w:t>
            </w:r>
          </w:p>
          <w:p w:rsidR="003E33E6" w:rsidRPr="006462F1" w:rsidRDefault="003E33E6" w:rsidP="003E3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>статья 19.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>КоАП</w:t>
            </w:r>
            <w:proofErr w:type="spellEnd"/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РФ)</w:t>
            </w:r>
          </w:p>
        </w:tc>
      </w:tr>
      <w:tr w:rsidR="006462F1" w:rsidTr="00BA291C">
        <w:tc>
          <w:tcPr>
            <w:tcW w:w="959" w:type="dxa"/>
          </w:tcPr>
          <w:p w:rsidR="006462F1" w:rsidRDefault="006462F1" w:rsidP="00DB76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5953" w:type="dxa"/>
          </w:tcPr>
          <w:p w:rsidR="006462F1" w:rsidRDefault="006462F1" w:rsidP="006462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уполномоченной в соответствии с федеральными законами на </w:t>
            </w:r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</w:t>
            </w:r>
            <w:hyperlink r:id="rId6" w:history="1">
              <w:r w:rsidRPr="006462F1">
                <w:rPr>
                  <w:rFonts w:ascii="Times New Roman" w:hAnsi="Times New Roman" w:cs="Times New Roman"/>
                  <w:sz w:val="24"/>
                  <w:szCs w:val="24"/>
                </w:rPr>
                <w:t>частью 12 статьи 12.21.1</w:t>
              </w:r>
            </w:hyperlink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" w:history="1">
              <w:r w:rsidRPr="006462F1">
                <w:rPr>
                  <w:rFonts w:ascii="Times New Roman" w:hAnsi="Times New Roman" w:cs="Times New Roman"/>
                  <w:sz w:val="24"/>
                  <w:szCs w:val="24"/>
                </w:rPr>
                <w:t>частью 4 статьи 14.24</w:t>
              </w:r>
            </w:hyperlink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Pr="006462F1">
                <w:rPr>
                  <w:rFonts w:ascii="Times New Roman" w:hAnsi="Times New Roman" w:cs="Times New Roman"/>
                  <w:sz w:val="24"/>
                  <w:szCs w:val="24"/>
                </w:rPr>
                <w:t>частью 9 статьи 15.29</w:t>
              </w:r>
            </w:hyperlink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6462F1">
                <w:rPr>
                  <w:rFonts w:ascii="Times New Roman" w:hAnsi="Times New Roman" w:cs="Times New Roman"/>
                  <w:sz w:val="24"/>
                  <w:szCs w:val="24"/>
                </w:rPr>
                <w:t>статьями</w:t>
              </w:r>
              <w:proofErr w:type="gramEnd"/>
              <w:r w:rsidRPr="006462F1">
                <w:rPr>
                  <w:rFonts w:ascii="Times New Roman" w:hAnsi="Times New Roman" w:cs="Times New Roman"/>
                  <w:sz w:val="24"/>
                  <w:szCs w:val="24"/>
                </w:rPr>
                <w:t xml:space="preserve"> 19.4.2</w:t>
              </w:r>
            </w:hyperlink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0" w:history="1">
              <w:r w:rsidRPr="006462F1">
                <w:rPr>
                  <w:rFonts w:ascii="Times New Roman" w:hAnsi="Times New Roman" w:cs="Times New Roman"/>
                  <w:sz w:val="24"/>
                  <w:szCs w:val="24"/>
                </w:rPr>
                <w:t>19.4.3</w:t>
              </w:r>
            </w:hyperlink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Кодекса, -</w:t>
            </w:r>
          </w:p>
          <w:p w:rsidR="003E0D08" w:rsidRPr="006462F1" w:rsidRDefault="003E0D08" w:rsidP="006462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F1" w:rsidRP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"/>
            <w:bookmarkEnd w:id="1"/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2. Действия (бездействие), предусмотренные </w:t>
            </w:r>
            <w:hyperlink w:anchor="Par0" w:history="1">
              <w:r w:rsidRPr="006462F1">
                <w:rPr>
                  <w:rFonts w:ascii="Times New Roman" w:hAnsi="Times New Roman" w:cs="Times New Roman"/>
                  <w:sz w:val="24"/>
                  <w:szCs w:val="24"/>
                </w:rPr>
                <w:t>частью 1</w:t>
              </w:r>
            </w:hyperlink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статьи, повлекшие невозможность проведения или завершения проверки, -</w:t>
            </w:r>
          </w:p>
          <w:p w:rsid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F1" w:rsidRP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3. Повторное совершение административного правонарушения, предусмотренного </w:t>
            </w:r>
            <w:hyperlink w:anchor="Par3" w:history="1">
              <w:r w:rsidRPr="006462F1">
                <w:rPr>
                  <w:rFonts w:ascii="Times New Roman" w:hAnsi="Times New Roman" w:cs="Times New Roman"/>
                  <w:sz w:val="24"/>
                  <w:szCs w:val="24"/>
                </w:rPr>
                <w:t>частью 2</w:t>
              </w:r>
            </w:hyperlink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статьи, -</w:t>
            </w:r>
          </w:p>
          <w:p w:rsidR="006462F1" w:rsidRP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462F1" w:rsidRPr="000B12AB" w:rsidRDefault="006462F1" w:rsidP="00E527ED">
            <w:pPr>
              <w:ind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96" w:type="dxa"/>
          </w:tcPr>
          <w:p w:rsidR="006462F1" w:rsidRDefault="003C6FD9" w:rsidP="00CC4A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  <w:r w:rsidR="006462F1">
              <w:rPr>
                <w:rFonts w:ascii="Times New Roman" w:hAnsi="Times New Roman" w:cs="Times New Roman"/>
                <w:sz w:val="24"/>
                <w:szCs w:val="24"/>
              </w:rPr>
              <w:t xml:space="preserve"> штраф на граждан в </w:t>
            </w:r>
            <w:proofErr w:type="gramStart"/>
            <w:r w:rsidR="006462F1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="006462F1">
              <w:rPr>
                <w:rFonts w:ascii="Times New Roman" w:hAnsi="Times New Roman" w:cs="Times New Roman"/>
                <w:sz w:val="24"/>
                <w:szCs w:val="24"/>
              </w:rPr>
              <w:t xml:space="preserve"> от пятисот до одной тысячи рублей; на должностных лиц </w:t>
            </w:r>
            <w:r w:rsidR="00646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 двух тысяч до четырех тысяч рублей; на юридических лиц - от пяти тысяч до десяти тысяч рублей</w:t>
            </w:r>
          </w:p>
          <w:p w:rsid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F1" w:rsidRDefault="006462F1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08" w:rsidRDefault="003E0D08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08" w:rsidRDefault="003E0D08" w:rsidP="006462F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2F1" w:rsidRPr="006462F1" w:rsidRDefault="003C6FD9" w:rsidP="00CC4A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62F1" w:rsidRPr="006462F1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="006462F1"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штраф на должностных лиц в </w:t>
            </w:r>
            <w:proofErr w:type="gramStart"/>
            <w:r w:rsidR="006462F1" w:rsidRPr="006462F1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 w:rsidR="006462F1"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 от пяти тысяч до десяти тысяч рублей; на юридических лиц - от двадцати тысяч до пятидесяти тысяч рублей.</w:t>
            </w:r>
          </w:p>
          <w:p w:rsidR="006462F1" w:rsidRDefault="006462F1" w:rsidP="003C6F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F1">
              <w:rPr>
                <w:rFonts w:ascii="Times New Roman" w:hAnsi="Times New Roman" w:cs="Times New Roman"/>
                <w:sz w:val="24"/>
                <w:szCs w:val="24"/>
              </w:rPr>
              <w:t>наложе</w:t>
            </w:r>
            <w:r w:rsidR="003C6FD9">
              <w:rPr>
                <w:rFonts w:ascii="Times New Roman" w:hAnsi="Times New Roman" w:cs="Times New Roman"/>
                <w:sz w:val="24"/>
                <w:szCs w:val="24"/>
              </w:rPr>
              <w:t>ние Ад</w:t>
            </w:r>
            <w:r w:rsidRPr="006462F1">
              <w:rPr>
                <w:rFonts w:ascii="Times New Roman" w:hAnsi="Times New Roman" w:cs="Times New Roman"/>
                <w:sz w:val="24"/>
                <w:szCs w:val="24"/>
              </w:rPr>
              <w:t>министративн</w:t>
            </w:r>
            <w:r w:rsidR="003C6FD9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6462F1">
              <w:rPr>
                <w:rFonts w:ascii="Times New Roman" w:hAnsi="Times New Roman" w:cs="Times New Roman"/>
                <w:sz w:val="24"/>
                <w:szCs w:val="24"/>
              </w:rPr>
              <w:t xml:space="preserve">штраф на должностных лиц в </w:t>
            </w:r>
            <w:proofErr w:type="gramStart"/>
            <w:r w:rsidRPr="006462F1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</w:t>
            </w:r>
          </w:p>
          <w:p w:rsidR="003E33E6" w:rsidRDefault="003E33E6" w:rsidP="003C6F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2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статья 19.14.1</w:t>
            </w:r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>КоАП</w:t>
            </w:r>
            <w:proofErr w:type="spellEnd"/>
            <w:r w:rsidRPr="000B1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РФ)</w:t>
            </w:r>
          </w:p>
        </w:tc>
      </w:tr>
    </w:tbl>
    <w:p w:rsidR="004A6850" w:rsidRDefault="004A6850" w:rsidP="0042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42248A" w:rsidRPr="004A6850" w:rsidRDefault="00965EDF" w:rsidP="0042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85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*  </w:t>
      </w:r>
      <w:r w:rsidR="00F93D06" w:rsidRPr="004A685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Работодатели в </w:t>
      </w:r>
      <w:proofErr w:type="gramStart"/>
      <w:r w:rsidR="00F93D06" w:rsidRPr="004A6850">
        <w:rPr>
          <w:rFonts w:ascii="Times New Roman" w:eastAsia="Calibri" w:hAnsi="Times New Roman" w:cs="Times New Roman"/>
          <w:sz w:val="24"/>
          <w:szCs w:val="24"/>
          <w:lang w:bidi="ru-RU"/>
        </w:rPr>
        <w:t>соответствии</w:t>
      </w:r>
      <w:proofErr w:type="gramEnd"/>
      <w:r w:rsidR="00F93D06" w:rsidRPr="004A685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</w:t>
      </w:r>
      <w:r w:rsidR="00166838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о </w:t>
      </w:r>
      <w:r w:rsidR="00DC7024" w:rsidRPr="004A6850">
        <w:rPr>
          <w:rFonts w:ascii="Times New Roman" w:eastAsia="Calibri" w:hAnsi="Times New Roman" w:cs="Times New Roman"/>
          <w:sz w:val="24"/>
          <w:szCs w:val="24"/>
          <w:lang w:bidi="ru-RU"/>
        </w:rPr>
        <w:t>стать</w:t>
      </w:r>
      <w:r w:rsidR="00166838">
        <w:rPr>
          <w:rFonts w:ascii="Times New Roman" w:eastAsia="Calibri" w:hAnsi="Times New Roman" w:cs="Times New Roman"/>
          <w:sz w:val="24"/>
          <w:szCs w:val="24"/>
          <w:lang w:bidi="ru-RU"/>
        </w:rPr>
        <w:t>ей</w:t>
      </w:r>
      <w:r w:rsidR="00DC7024" w:rsidRPr="004A685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2 </w:t>
      </w:r>
      <w:r w:rsidR="007D3C90" w:rsidRPr="004A685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Закона Иркутской области </w:t>
      </w:r>
      <w:r w:rsidR="0042248A" w:rsidRPr="004A6850">
        <w:rPr>
          <w:rFonts w:ascii="Times New Roman" w:eastAsia="Calibri" w:hAnsi="Times New Roman" w:cs="Times New Roman"/>
          <w:sz w:val="24"/>
          <w:szCs w:val="24"/>
          <w:lang w:bidi="ru-RU"/>
        </w:rPr>
        <w:t>от 29 мая 2009 года № 27-оз «О квотировании рабочих мест для инвалидов в Ир</w:t>
      </w:r>
      <w:r w:rsidR="004A6850" w:rsidRPr="004A6850">
        <w:rPr>
          <w:rFonts w:ascii="Times New Roman" w:eastAsia="Calibri" w:hAnsi="Times New Roman" w:cs="Times New Roman"/>
          <w:sz w:val="24"/>
          <w:szCs w:val="24"/>
          <w:lang w:bidi="ru-RU"/>
        </w:rPr>
        <w:t>кутской области»:</w:t>
      </w:r>
    </w:p>
    <w:p w:rsidR="004A6850" w:rsidRPr="004A6850" w:rsidRDefault="004A6850" w:rsidP="004A68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6850">
        <w:rPr>
          <w:rFonts w:ascii="Times New Roman" w:hAnsi="Times New Roman"/>
          <w:sz w:val="24"/>
          <w:szCs w:val="24"/>
          <w:lang w:eastAsia="ru-RU"/>
        </w:rPr>
        <w:t xml:space="preserve">работодатели, осуществляющие деятельность на территории Иркутской области, у которых численность работников </w:t>
      </w:r>
      <w:r w:rsidR="00166838">
        <w:rPr>
          <w:rFonts w:ascii="Times New Roman" w:hAnsi="Times New Roman"/>
          <w:sz w:val="24"/>
          <w:szCs w:val="24"/>
          <w:lang w:eastAsia="ru-RU"/>
        </w:rPr>
        <w:t>превышает</w:t>
      </w:r>
      <w:r w:rsidRPr="004A68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257E">
        <w:rPr>
          <w:rFonts w:ascii="Times New Roman" w:hAnsi="Times New Roman"/>
          <w:sz w:val="24"/>
          <w:szCs w:val="24"/>
          <w:lang w:eastAsia="ru-RU"/>
        </w:rPr>
        <w:br/>
      </w:r>
      <w:r w:rsidRPr="004A6850">
        <w:rPr>
          <w:rFonts w:ascii="Times New Roman" w:hAnsi="Times New Roman"/>
          <w:sz w:val="24"/>
          <w:szCs w:val="24"/>
          <w:lang w:eastAsia="ru-RU"/>
        </w:rPr>
        <w:t>35 человек;</w:t>
      </w:r>
    </w:p>
    <w:p w:rsidR="004A6850" w:rsidRPr="004A6850" w:rsidRDefault="004A6850" w:rsidP="004A68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6850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филиалы и представительства работодателя, осуществляющего деятельность на территории других субъектов Российской Федерации, расположенные на территории Иркутской области, у которых численность работников </w:t>
      </w:r>
      <w:r w:rsidR="00166838">
        <w:rPr>
          <w:rFonts w:ascii="Times New Roman" w:hAnsi="Times New Roman"/>
          <w:sz w:val="24"/>
          <w:szCs w:val="24"/>
          <w:lang w:eastAsia="ru-RU"/>
        </w:rPr>
        <w:t>превышает</w:t>
      </w:r>
      <w:r w:rsidR="00166838" w:rsidRPr="004A685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A6850">
        <w:rPr>
          <w:rFonts w:ascii="Times New Roman" w:hAnsi="Times New Roman"/>
          <w:sz w:val="24"/>
          <w:szCs w:val="24"/>
          <w:lang w:eastAsia="ru-RU"/>
        </w:rPr>
        <w:t>35 человек.</w:t>
      </w:r>
    </w:p>
    <w:p w:rsidR="004A6850" w:rsidRPr="0042248A" w:rsidRDefault="004A6850" w:rsidP="00422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76D7" w:rsidRPr="0042248A" w:rsidRDefault="00DB76D7" w:rsidP="00965E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sectPr w:rsidR="00DB76D7" w:rsidRPr="0042248A" w:rsidSect="00A459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B4243"/>
    <w:multiLevelType w:val="hybridMultilevel"/>
    <w:tmpl w:val="DB3C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A7892"/>
    <w:multiLevelType w:val="hybridMultilevel"/>
    <w:tmpl w:val="DB3C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22087"/>
    <w:multiLevelType w:val="hybridMultilevel"/>
    <w:tmpl w:val="B802BBFC"/>
    <w:lvl w:ilvl="0" w:tplc="BB983C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323"/>
    <w:rsid w:val="000768FD"/>
    <w:rsid w:val="00081E90"/>
    <w:rsid w:val="00091B86"/>
    <w:rsid w:val="000B12AB"/>
    <w:rsid w:val="000C176C"/>
    <w:rsid w:val="000F2F8D"/>
    <w:rsid w:val="000F5BF0"/>
    <w:rsid w:val="00102893"/>
    <w:rsid w:val="00117044"/>
    <w:rsid w:val="00134827"/>
    <w:rsid w:val="001577E8"/>
    <w:rsid w:val="00166838"/>
    <w:rsid w:val="00194C53"/>
    <w:rsid w:val="001A6478"/>
    <w:rsid w:val="001C768A"/>
    <w:rsid w:val="001D68A5"/>
    <w:rsid w:val="0020679A"/>
    <w:rsid w:val="00241340"/>
    <w:rsid w:val="002425AE"/>
    <w:rsid w:val="00263BDF"/>
    <w:rsid w:val="00264EF4"/>
    <w:rsid w:val="0027701C"/>
    <w:rsid w:val="00283918"/>
    <w:rsid w:val="002D4462"/>
    <w:rsid w:val="002E3D0C"/>
    <w:rsid w:val="002E58BC"/>
    <w:rsid w:val="00307AB2"/>
    <w:rsid w:val="00322C4B"/>
    <w:rsid w:val="0032520D"/>
    <w:rsid w:val="0034456A"/>
    <w:rsid w:val="00351A9C"/>
    <w:rsid w:val="00354061"/>
    <w:rsid w:val="003A3797"/>
    <w:rsid w:val="003A3997"/>
    <w:rsid w:val="003B6E9B"/>
    <w:rsid w:val="003C6FD9"/>
    <w:rsid w:val="003D6AE8"/>
    <w:rsid w:val="003E0A17"/>
    <w:rsid w:val="003E0D08"/>
    <w:rsid w:val="003E217B"/>
    <w:rsid w:val="003E33E6"/>
    <w:rsid w:val="0042248A"/>
    <w:rsid w:val="00423FDE"/>
    <w:rsid w:val="00464229"/>
    <w:rsid w:val="00465A3F"/>
    <w:rsid w:val="0046748C"/>
    <w:rsid w:val="00485440"/>
    <w:rsid w:val="00495131"/>
    <w:rsid w:val="004973B2"/>
    <w:rsid w:val="004A6850"/>
    <w:rsid w:val="004B0D4E"/>
    <w:rsid w:val="004C3BAE"/>
    <w:rsid w:val="004C5910"/>
    <w:rsid w:val="0050048F"/>
    <w:rsid w:val="00505737"/>
    <w:rsid w:val="00534BC5"/>
    <w:rsid w:val="005819D6"/>
    <w:rsid w:val="00585E58"/>
    <w:rsid w:val="005A4CE8"/>
    <w:rsid w:val="005A5851"/>
    <w:rsid w:val="005E28F5"/>
    <w:rsid w:val="005E5A18"/>
    <w:rsid w:val="005E6A37"/>
    <w:rsid w:val="005F26B5"/>
    <w:rsid w:val="00602DC2"/>
    <w:rsid w:val="006039B0"/>
    <w:rsid w:val="00611FBF"/>
    <w:rsid w:val="0062257E"/>
    <w:rsid w:val="006462F1"/>
    <w:rsid w:val="00655141"/>
    <w:rsid w:val="00657BE0"/>
    <w:rsid w:val="006621CC"/>
    <w:rsid w:val="006703A3"/>
    <w:rsid w:val="00675A28"/>
    <w:rsid w:val="00675E5F"/>
    <w:rsid w:val="00690F85"/>
    <w:rsid w:val="006C31A7"/>
    <w:rsid w:val="006C34F2"/>
    <w:rsid w:val="006F497C"/>
    <w:rsid w:val="007063F9"/>
    <w:rsid w:val="00707E98"/>
    <w:rsid w:val="00713CFC"/>
    <w:rsid w:val="00722802"/>
    <w:rsid w:val="0074042E"/>
    <w:rsid w:val="00740F3C"/>
    <w:rsid w:val="007444DD"/>
    <w:rsid w:val="00750B1B"/>
    <w:rsid w:val="00757698"/>
    <w:rsid w:val="00790A7A"/>
    <w:rsid w:val="00790E8F"/>
    <w:rsid w:val="00792D57"/>
    <w:rsid w:val="007A6223"/>
    <w:rsid w:val="007D3C90"/>
    <w:rsid w:val="008056D8"/>
    <w:rsid w:val="008210BA"/>
    <w:rsid w:val="008475CD"/>
    <w:rsid w:val="008879F4"/>
    <w:rsid w:val="00890127"/>
    <w:rsid w:val="008C6022"/>
    <w:rsid w:val="008E3AC4"/>
    <w:rsid w:val="008E428E"/>
    <w:rsid w:val="008E681F"/>
    <w:rsid w:val="008F27F9"/>
    <w:rsid w:val="008F7E1D"/>
    <w:rsid w:val="0090091A"/>
    <w:rsid w:val="00921924"/>
    <w:rsid w:val="00922323"/>
    <w:rsid w:val="00965EDF"/>
    <w:rsid w:val="009805F5"/>
    <w:rsid w:val="00994EE1"/>
    <w:rsid w:val="0099680B"/>
    <w:rsid w:val="009B6583"/>
    <w:rsid w:val="009F6FAE"/>
    <w:rsid w:val="00A2429E"/>
    <w:rsid w:val="00A27E02"/>
    <w:rsid w:val="00A459F6"/>
    <w:rsid w:val="00A547F9"/>
    <w:rsid w:val="00A548AB"/>
    <w:rsid w:val="00A563E7"/>
    <w:rsid w:val="00A7056A"/>
    <w:rsid w:val="00A71F2F"/>
    <w:rsid w:val="00A843CE"/>
    <w:rsid w:val="00A97315"/>
    <w:rsid w:val="00AA08F2"/>
    <w:rsid w:val="00AC071E"/>
    <w:rsid w:val="00AD68BA"/>
    <w:rsid w:val="00AF6971"/>
    <w:rsid w:val="00B007EF"/>
    <w:rsid w:val="00B127EB"/>
    <w:rsid w:val="00B21A77"/>
    <w:rsid w:val="00B2302A"/>
    <w:rsid w:val="00B41A89"/>
    <w:rsid w:val="00B76025"/>
    <w:rsid w:val="00B90207"/>
    <w:rsid w:val="00B93F6C"/>
    <w:rsid w:val="00B97EE3"/>
    <w:rsid w:val="00BA291C"/>
    <w:rsid w:val="00BB740D"/>
    <w:rsid w:val="00BC661F"/>
    <w:rsid w:val="00BD0232"/>
    <w:rsid w:val="00BD087F"/>
    <w:rsid w:val="00BD5226"/>
    <w:rsid w:val="00BD777A"/>
    <w:rsid w:val="00C17BD6"/>
    <w:rsid w:val="00C3412F"/>
    <w:rsid w:val="00C52A59"/>
    <w:rsid w:val="00C52CAB"/>
    <w:rsid w:val="00C63CD1"/>
    <w:rsid w:val="00C75AF2"/>
    <w:rsid w:val="00C92077"/>
    <w:rsid w:val="00C92C41"/>
    <w:rsid w:val="00CA1242"/>
    <w:rsid w:val="00CB02CE"/>
    <w:rsid w:val="00CB26EB"/>
    <w:rsid w:val="00CC4A5F"/>
    <w:rsid w:val="00CD40B5"/>
    <w:rsid w:val="00CF6EE9"/>
    <w:rsid w:val="00D07B2A"/>
    <w:rsid w:val="00D119A4"/>
    <w:rsid w:val="00D23F17"/>
    <w:rsid w:val="00D2473A"/>
    <w:rsid w:val="00D65AE7"/>
    <w:rsid w:val="00D8015C"/>
    <w:rsid w:val="00D85DFE"/>
    <w:rsid w:val="00DA257B"/>
    <w:rsid w:val="00DB76D7"/>
    <w:rsid w:val="00DC64ED"/>
    <w:rsid w:val="00DC7024"/>
    <w:rsid w:val="00DF46C3"/>
    <w:rsid w:val="00DF581A"/>
    <w:rsid w:val="00E07914"/>
    <w:rsid w:val="00E31E11"/>
    <w:rsid w:val="00E407B7"/>
    <w:rsid w:val="00E527ED"/>
    <w:rsid w:val="00E627FF"/>
    <w:rsid w:val="00E90A05"/>
    <w:rsid w:val="00EA21BB"/>
    <w:rsid w:val="00EB5DD1"/>
    <w:rsid w:val="00EC01C3"/>
    <w:rsid w:val="00EE5D35"/>
    <w:rsid w:val="00EF5249"/>
    <w:rsid w:val="00F11D61"/>
    <w:rsid w:val="00F162BC"/>
    <w:rsid w:val="00F25D9B"/>
    <w:rsid w:val="00F32BEF"/>
    <w:rsid w:val="00F51592"/>
    <w:rsid w:val="00F51759"/>
    <w:rsid w:val="00F76841"/>
    <w:rsid w:val="00F7792E"/>
    <w:rsid w:val="00F93D06"/>
    <w:rsid w:val="00FB095E"/>
    <w:rsid w:val="00FF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2F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549&amp;dst=4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0549&amp;dst=37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0549&amp;dst=116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549&amp;dst=11693" TargetMode="External"/><Relationship Id="rId10" Type="http://schemas.openxmlformats.org/officeDocument/2006/relationships/hyperlink" Target="https://login.consultant.ru/link/?req=doc&amp;base=LAW&amp;n=510549&amp;dst=108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549&amp;dst=6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e.nesterenko</dc:creator>
  <cp:lastModifiedBy>e.nesterenko</cp:lastModifiedBy>
  <cp:revision>12</cp:revision>
  <dcterms:created xsi:type="dcterms:W3CDTF">2025-07-24T00:51:00Z</dcterms:created>
  <dcterms:modified xsi:type="dcterms:W3CDTF">2025-07-28T01:07:00Z</dcterms:modified>
</cp:coreProperties>
</file>