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A2" w:rsidRDefault="009E05A2" w:rsidP="009E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порядке досудебного обжалования </w:t>
      </w:r>
    </w:p>
    <w:p w:rsidR="009E05A2" w:rsidRDefault="009E05A2" w:rsidP="009E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министерства труда и занятости Иркутской области, действий (бездействия) должностных лиц министерства</w:t>
      </w:r>
    </w:p>
    <w:p w:rsidR="00650CFF" w:rsidRDefault="00650CFF" w:rsidP="009E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CFF" w:rsidRDefault="00650CFF" w:rsidP="009E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83E" w:rsidRDefault="00C974A8" w:rsidP="00971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Контролируемые лица (работодатели – юридические лица, филиалы и представительства юридических лиц, обязанные квотировать рабочие места для инвалидов)</w:t>
      </w:r>
      <w:r w:rsidR="00B1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обжаловать решения министерства</w:t>
      </w:r>
      <w:r w:rsidR="00B1583E">
        <w:rPr>
          <w:rFonts w:ascii="Times New Roman" w:hAnsi="Times New Roman" w:cs="Times New Roman"/>
          <w:sz w:val="28"/>
          <w:szCs w:val="28"/>
        </w:rPr>
        <w:t xml:space="preserve"> </w:t>
      </w:r>
      <w:r w:rsidR="00413DDC">
        <w:rPr>
          <w:rFonts w:ascii="Times New Roman" w:hAnsi="Times New Roman" w:cs="Times New Roman"/>
          <w:sz w:val="28"/>
          <w:szCs w:val="28"/>
        </w:rPr>
        <w:t xml:space="preserve">труда и занятости Иркутской области (далее – министерство) </w:t>
      </w:r>
      <w:r w:rsidR="00B1583E">
        <w:rPr>
          <w:rFonts w:ascii="Times New Roman" w:hAnsi="Times New Roman" w:cs="Times New Roman"/>
          <w:sz w:val="28"/>
          <w:szCs w:val="28"/>
        </w:rPr>
        <w:t>о проведении контрольных (надзорных) мероприятий, акт</w:t>
      </w:r>
      <w:r w:rsidR="00971849">
        <w:rPr>
          <w:rFonts w:ascii="Times New Roman" w:hAnsi="Times New Roman" w:cs="Times New Roman"/>
          <w:sz w:val="28"/>
          <w:szCs w:val="28"/>
        </w:rPr>
        <w:t xml:space="preserve">ы </w:t>
      </w:r>
      <w:r w:rsidR="00B1583E">
        <w:rPr>
          <w:rFonts w:ascii="Times New Roman" w:hAnsi="Times New Roman" w:cs="Times New Roman"/>
          <w:sz w:val="28"/>
          <w:szCs w:val="28"/>
        </w:rPr>
        <w:t>проверок</w:t>
      </w:r>
      <w:r w:rsidR="00971849">
        <w:rPr>
          <w:rFonts w:ascii="Times New Roman" w:hAnsi="Times New Roman" w:cs="Times New Roman"/>
          <w:sz w:val="28"/>
          <w:szCs w:val="28"/>
        </w:rPr>
        <w:t xml:space="preserve"> и предписания министерства </w:t>
      </w:r>
      <w:r w:rsidR="00B1583E">
        <w:rPr>
          <w:rFonts w:ascii="Times New Roman" w:hAnsi="Times New Roman" w:cs="Times New Roman"/>
          <w:sz w:val="28"/>
          <w:szCs w:val="28"/>
        </w:rPr>
        <w:t xml:space="preserve">об </w:t>
      </w:r>
      <w:r w:rsidR="00971849">
        <w:rPr>
          <w:rFonts w:ascii="Times New Roman" w:hAnsi="Times New Roman" w:cs="Times New Roman"/>
          <w:sz w:val="28"/>
          <w:szCs w:val="28"/>
        </w:rPr>
        <w:t>устранении выявленных нарушений, действия</w:t>
      </w:r>
      <w:r w:rsidR="00B1583E">
        <w:rPr>
          <w:rFonts w:ascii="Times New Roman" w:hAnsi="Times New Roman" w:cs="Times New Roman"/>
          <w:sz w:val="28"/>
          <w:szCs w:val="28"/>
        </w:rPr>
        <w:t xml:space="preserve"> (бездействия) должностных лиц </w:t>
      </w:r>
      <w:r w:rsidR="0097184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583E">
        <w:rPr>
          <w:rFonts w:ascii="Times New Roman" w:hAnsi="Times New Roman" w:cs="Times New Roman"/>
          <w:sz w:val="28"/>
          <w:szCs w:val="28"/>
        </w:rPr>
        <w:t>в рамках контрольных (надзорных) мероприятий.</w:t>
      </w:r>
      <w:proofErr w:type="gramEnd"/>
    </w:p>
    <w:p w:rsidR="00650CFF" w:rsidRPr="00563C6A" w:rsidRDefault="00650CFF" w:rsidP="00971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48745E" w:rsidRDefault="00563C6A" w:rsidP="00563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15875</wp:posOffset>
            </wp:positionV>
            <wp:extent cx="1136650" cy="969645"/>
            <wp:effectExtent l="19050" t="0" r="6350" b="0"/>
            <wp:wrapTight wrapText="bothSides">
              <wp:wrapPolygon edited="0">
                <wp:start x="-362" y="0"/>
                <wp:lineTo x="-362" y="21218"/>
                <wp:lineTo x="21721" y="21218"/>
                <wp:lineTo x="21721" y="0"/>
                <wp:lineTo x="-36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583E" w:rsidRPr="00650CFF">
        <w:rPr>
          <w:rFonts w:ascii="Times New Roman" w:hAnsi="Times New Roman" w:cs="Times New Roman"/>
          <w:sz w:val="28"/>
          <w:szCs w:val="28"/>
        </w:rPr>
        <w:t>Ж</w:t>
      </w:r>
      <w:r w:rsidR="009E05A2" w:rsidRPr="00650CFF">
        <w:rPr>
          <w:rFonts w:ascii="Times New Roman" w:hAnsi="Times New Roman" w:cs="Times New Roman"/>
          <w:sz w:val="28"/>
          <w:szCs w:val="28"/>
        </w:rPr>
        <w:t xml:space="preserve">алоба подается контролируемым лицом в </w:t>
      </w:r>
      <w:r w:rsidR="00B1583E" w:rsidRPr="00650CF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E05A2" w:rsidRPr="00650CFF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proofErr w:type="gramStart"/>
      <w:r w:rsidR="009E05A2" w:rsidRPr="00650CF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9E05A2" w:rsidRPr="00650CFF">
        <w:rPr>
          <w:rFonts w:ascii="Times New Roman" w:hAnsi="Times New Roman" w:cs="Times New Roman"/>
          <w:sz w:val="28"/>
          <w:szCs w:val="28"/>
        </w:rPr>
        <w:t xml:space="preserve"> </w:t>
      </w:r>
      <w:r w:rsidR="00650CFF" w:rsidRPr="00650CFF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и муниципальных услуг (функций), перейдя по ссылке https://knd.gosuslugi.ru/ </w:t>
      </w:r>
      <w:r w:rsidR="009119BE">
        <w:rPr>
          <w:rFonts w:ascii="Times New Roman" w:hAnsi="Times New Roman" w:cs="Times New Roman"/>
          <w:sz w:val="28"/>
          <w:szCs w:val="28"/>
        </w:rPr>
        <w:t xml:space="preserve">, </w:t>
      </w:r>
      <w:r w:rsidR="00587A98">
        <w:rPr>
          <w:rFonts w:ascii="Times New Roman" w:hAnsi="Times New Roman" w:cs="Times New Roman"/>
          <w:sz w:val="28"/>
          <w:szCs w:val="28"/>
        </w:rPr>
        <w:t>или с помощью QR-кода.</w:t>
      </w:r>
    </w:p>
    <w:p w:rsidR="00373DE7" w:rsidRDefault="00373DE7" w:rsidP="0037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C502E1" w:rsidRPr="00563C6A" w:rsidRDefault="00C502E1" w:rsidP="0048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0753AE" w:rsidRDefault="00E1634D" w:rsidP="004874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>Срок подачи жалобы</w:t>
      </w:r>
      <w:r w:rsidR="005A5C8E" w:rsidRPr="005A5C8E">
        <w:rPr>
          <w:rFonts w:ascii="Times New Roman" w:hAnsi="Times New Roman" w:cs="Times New Roman"/>
          <w:sz w:val="28"/>
          <w:szCs w:val="28"/>
        </w:rPr>
        <w:t xml:space="preserve"> </w:t>
      </w:r>
      <w:r w:rsidR="005A5C8E">
        <w:rPr>
          <w:rFonts w:ascii="Times New Roman" w:hAnsi="Times New Roman" w:cs="Times New Roman"/>
          <w:sz w:val="28"/>
          <w:szCs w:val="28"/>
        </w:rPr>
        <w:t xml:space="preserve">на решение министерства, действия (бездействие) его должностных лиц </w:t>
      </w:r>
      <w:r w:rsidRPr="004E2341">
        <w:rPr>
          <w:rFonts w:ascii="Times New Roman" w:hAnsi="Times New Roman" w:cs="Times New Roman"/>
          <w:sz w:val="28"/>
          <w:szCs w:val="28"/>
        </w:rPr>
        <w:t xml:space="preserve">- </w:t>
      </w:r>
      <w:r w:rsidR="00CC01A3" w:rsidRPr="004E2341">
        <w:rPr>
          <w:rFonts w:ascii="Times New Roman" w:hAnsi="Times New Roman" w:cs="Times New Roman"/>
          <w:sz w:val="28"/>
          <w:szCs w:val="28"/>
        </w:rPr>
        <w:t>тридцат</w:t>
      </w:r>
      <w:r w:rsidRPr="004E2341">
        <w:rPr>
          <w:rFonts w:ascii="Times New Roman" w:hAnsi="Times New Roman" w:cs="Times New Roman"/>
          <w:sz w:val="28"/>
          <w:szCs w:val="28"/>
        </w:rPr>
        <w:t>ь</w:t>
      </w:r>
      <w:r w:rsidR="00CC01A3" w:rsidRPr="004E2341">
        <w:rPr>
          <w:rFonts w:ascii="Times New Roman" w:hAnsi="Times New Roman" w:cs="Times New Roman"/>
          <w:sz w:val="28"/>
          <w:szCs w:val="28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:rsidR="005A5C8E" w:rsidRDefault="005A5C8E" w:rsidP="005A5C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48142B" w:rsidRPr="004E2341" w:rsidRDefault="0048142B" w:rsidP="004814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</w:t>
      </w:r>
      <w:r w:rsidR="00373DE7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4E2341">
        <w:rPr>
          <w:rFonts w:ascii="Times New Roman" w:hAnsi="Times New Roman" w:cs="Times New Roman"/>
          <w:sz w:val="28"/>
          <w:szCs w:val="28"/>
        </w:rPr>
        <w:t>.</w:t>
      </w:r>
    </w:p>
    <w:p w:rsidR="0048142B" w:rsidRPr="004E2341" w:rsidRDefault="0048142B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3024A" w:rsidRPr="004E2341" w:rsidRDefault="0003024A" w:rsidP="0003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обжалуемого решения</w:t>
      </w:r>
      <w:r w:rsidR="000C4602" w:rsidRPr="004E234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4E2341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bookmarkStart w:id="0" w:name="Par1"/>
      <w:bookmarkEnd w:id="0"/>
      <w:r w:rsidRPr="004E2341"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регистрации жалобы принимается решение:</w:t>
      </w:r>
    </w:p>
    <w:p w:rsidR="0003024A" w:rsidRPr="004E2341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 xml:space="preserve">1) о приостановлении исполнения обжалуемого решения </w:t>
      </w:r>
      <w:r w:rsidR="00871C4D" w:rsidRPr="004E2341">
        <w:rPr>
          <w:rFonts w:ascii="Times New Roman" w:hAnsi="Times New Roman" w:cs="Times New Roman"/>
          <w:sz w:val="28"/>
          <w:szCs w:val="28"/>
        </w:rPr>
        <w:t>министерства</w:t>
      </w:r>
      <w:r w:rsidRPr="004E2341">
        <w:rPr>
          <w:rFonts w:ascii="Times New Roman" w:hAnsi="Times New Roman" w:cs="Times New Roman"/>
          <w:sz w:val="28"/>
          <w:szCs w:val="28"/>
        </w:rPr>
        <w:t>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871C4D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данном решении направляется лицу, подавшему жалобу, в течение одного рабочего дня с момента принятия решения.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должна содержать: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министерства,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201F">
        <w:rPr>
          <w:rFonts w:ascii="Times New Roman" w:hAnsi="Times New Roman" w:cs="Times New Roman"/>
          <w:sz w:val="28"/>
          <w:szCs w:val="28"/>
        </w:rPr>
        <w:t>) сведения об обжалуем</w:t>
      </w:r>
      <w:r w:rsidR="000C655F">
        <w:rPr>
          <w:rFonts w:ascii="Times New Roman" w:hAnsi="Times New Roman" w:cs="Times New Roman"/>
          <w:sz w:val="28"/>
          <w:szCs w:val="28"/>
        </w:rPr>
        <w:t>ом</w:t>
      </w:r>
      <w:r w:rsidR="0024201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C65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03024A" w:rsidRPr="004E2341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основания и </w:t>
      </w:r>
      <w:r w:rsidRPr="004E2341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03024A" w:rsidRPr="004E2341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03024A" w:rsidRPr="00DD276C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 xml:space="preserve">6) </w:t>
      </w:r>
      <w:r w:rsidRPr="00DD276C"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</w:t>
      </w:r>
      <w:r w:rsidR="00AE10F9" w:rsidRPr="00DD276C">
        <w:rPr>
          <w:rFonts w:ascii="Times New Roman" w:hAnsi="Times New Roman" w:cs="Times New Roman"/>
          <w:sz w:val="28"/>
          <w:szCs w:val="28"/>
        </w:rPr>
        <w:t>й Федерации не установлено иное;</w:t>
      </w:r>
    </w:p>
    <w:p w:rsidR="00AE10F9" w:rsidRPr="00DD276C" w:rsidRDefault="00AE10F9" w:rsidP="00AE1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76C">
        <w:rPr>
          <w:rFonts w:ascii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76C">
        <w:rPr>
          <w:rFonts w:ascii="Times New Roman" w:hAnsi="Times New Roman" w:cs="Times New Roman"/>
          <w:sz w:val="28"/>
          <w:szCs w:val="28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</w:t>
      </w:r>
      <w:r w:rsidR="00BA7AF1" w:rsidRPr="00DD276C">
        <w:rPr>
          <w:rFonts w:ascii="Times New Roman" w:hAnsi="Times New Roman" w:cs="Times New Roman"/>
          <w:sz w:val="28"/>
          <w:szCs w:val="28"/>
        </w:rPr>
        <w:t>министерства</w:t>
      </w:r>
      <w:r w:rsidRPr="00DD276C"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Иркутской области,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общественного представителя, уполномоченного по защите прав предпринимателей в Иркутской области направляется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лицу, подавшему жалобу, в течение одного рабочего дня с момента принятия решения по жалобе.</w:t>
      </w:r>
    </w:p>
    <w:p w:rsidR="0003024A" w:rsidRDefault="00C52A43" w:rsidP="00C52A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 </w:t>
      </w:r>
      <w:r w:rsidR="0003024A">
        <w:rPr>
          <w:rFonts w:ascii="Times New Roman" w:hAnsi="Times New Roman" w:cs="Times New Roman"/>
          <w:sz w:val="28"/>
          <w:szCs w:val="28"/>
        </w:rPr>
        <w:t>принимает решение об отказе в рассмотрении жалобы в течение пяти рабочих дней со дня получения жалобы, если: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</w:t>
      </w:r>
      <w:r w:rsidR="00C52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не содержит ходатайства о восстановлении пропущенного срока на подачу жалобы;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ранее в </w:t>
      </w:r>
      <w:r w:rsidR="00C52A43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была подана другая жалоба от того же контролируемого лица по тем же основаниям;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r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:rsidR="0003024A" w:rsidRDefault="0003024A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3371DC" w:rsidRDefault="00EB6CBC" w:rsidP="00030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03024A">
        <w:rPr>
          <w:rFonts w:ascii="Times New Roman" w:hAnsi="Times New Roman" w:cs="Times New Roman"/>
          <w:sz w:val="28"/>
          <w:szCs w:val="28"/>
        </w:rPr>
        <w:t xml:space="preserve"> при рассмотрении жалобы использует </w:t>
      </w:r>
      <w:r w:rsidR="0003024A" w:rsidRPr="00E83DF0">
        <w:rPr>
          <w:rFonts w:ascii="Times New Roman" w:hAnsi="Times New Roman" w:cs="Times New Roman"/>
          <w:sz w:val="28"/>
          <w:szCs w:val="28"/>
        </w:rPr>
        <w:t>подсистему досудебного обжалования контрольной (надзорной) деятельности,</w:t>
      </w:r>
      <w:r w:rsidR="0003024A">
        <w:rPr>
          <w:rFonts w:ascii="Times New Roman" w:hAnsi="Times New Roman" w:cs="Times New Roman"/>
          <w:sz w:val="28"/>
          <w:szCs w:val="28"/>
        </w:rPr>
        <w:t xml:space="preserve">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044EC8" w:rsidRDefault="00016FB1" w:rsidP="0003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D90">
        <w:rPr>
          <w:rFonts w:ascii="Times New Roman" w:hAnsi="Times New Roman" w:cs="Times New Roman"/>
          <w:sz w:val="28"/>
          <w:szCs w:val="28"/>
        </w:rPr>
        <w:t>Ж</w:t>
      </w:r>
      <w:r w:rsidR="00044EC8" w:rsidRPr="00F72D90">
        <w:rPr>
          <w:rFonts w:ascii="Times New Roman" w:hAnsi="Times New Roman" w:cs="Times New Roman"/>
          <w:sz w:val="28"/>
          <w:szCs w:val="28"/>
        </w:rPr>
        <w:t>алоб</w:t>
      </w:r>
      <w:r w:rsidRPr="00F72D90">
        <w:rPr>
          <w:rFonts w:ascii="Times New Roman" w:hAnsi="Times New Roman" w:cs="Times New Roman"/>
          <w:sz w:val="28"/>
          <w:szCs w:val="28"/>
        </w:rPr>
        <w:t xml:space="preserve">а, поданная гражданином, </w:t>
      </w:r>
      <w:r w:rsidR="00044EC8" w:rsidRPr="00F72D90">
        <w:rPr>
          <w:rFonts w:ascii="Times New Roman" w:hAnsi="Times New Roman" w:cs="Times New Roman"/>
          <w:sz w:val="28"/>
          <w:szCs w:val="28"/>
        </w:rPr>
        <w:t xml:space="preserve">должна быть подписана простой электронной подписью либо усиленной квалифицированной электронной подписью. </w:t>
      </w:r>
      <w:r w:rsidRPr="00F72D90">
        <w:rPr>
          <w:rFonts w:ascii="Times New Roman" w:hAnsi="Times New Roman" w:cs="Times New Roman"/>
          <w:sz w:val="28"/>
          <w:szCs w:val="28"/>
        </w:rPr>
        <w:t xml:space="preserve">Жалоба, </w:t>
      </w:r>
      <w:r w:rsidR="00044EC8" w:rsidRPr="00F72D90">
        <w:rPr>
          <w:rFonts w:ascii="Times New Roman" w:hAnsi="Times New Roman" w:cs="Times New Roman"/>
          <w:sz w:val="28"/>
          <w:szCs w:val="28"/>
        </w:rPr>
        <w:t>пода</w:t>
      </w:r>
      <w:r w:rsidRPr="00F72D90">
        <w:rPr>
          <w:rFonts w:ascii="Times New Roman" w:hAnsi="Times New Roman" w:cs="Times New Roman"/>
          <w:sz w:val="28"/>
          <w:szCs w:val="28"/>
        </w:rPr>
        <w:t xml:space="preserve">нная </w:t>
      </w:r>
      <w:r w:rsidR="00044EC8" w:rsidRPr="00F72D90">
        <w:rPr>
          <w:rFonts w:ascii="Times New Roman" w:hAnsi="Times New Roman" w:cs="Times New Roman"/>
          <w:sz w:val="28"/>
          <w:szCs w:val="28"/>
        </w:rPr>
        <w:t>организацией</w:t>
      </w:r>
      <w:r w:rsidRPr="00F72D90">
        <w:rPr>
          <w:rFonts w:ascii="Times New Roman" w:hAnsi="Times New Roman" w:cs="Times New Roman"/>
          <w:sz w:val="28"/>
          <w:szCs w:val="28"/>
        </w:rPr>
        <w:t xml:space="preserve">, </w:t>
      </w:r>
      <w:r w:rsidR="00044EC8" w:rsidRPr="00F72D90">
        <w:rPr>
          <w:rFonts w:ascii="Times New Roman" w:hAnsi="Times New Roman" w:cs="Times New Roman"/>
          <w:sz w:val="28"/>
          <w:szCs w:val="28"/>
        </w:rPr>
        <w:t>должна быть подписана усиленной квалифицированной электронной подписью.</w:t>
      </w:r>
    </w:p>
    <w:p w:rsidR="00413DDC" w:rsidRPr="00DD276C" w:rsidRDefault="009E05A2" w:rsidP="00030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41">
        <w:rPr>
          <w:rFonts w:ascii="Times New Roman" w:hAnsi="Times New Roman" w:cs="Times New Roman"/>
          <w:sz w:val="28"/>
          <w:szCs w:val="28"/>
        </w:rPr>
        <w:t xml:space="preserve">Жалоба на решения, действия (бездействие) </w:t>
      </w:r>
      <w:r w:rsidR="00B61A9E" w:rsidRPr="004E2341">
        <w:rPr>
          <w:rFonts w:ascii="Times New Roman" w:hAnsi="Times New Roman" w:cs="Times New Roman"/>
          <w:sz w:val="28"/>
          <w:szCs w:val="28"/>
        </w:rPr>
        <w:t>начальника управления анализа и контроля</w:t>
      </w:r>
      <w:r w:rsidR="00016FB1" w:rsidRPr="004E2341">
        <w:rPr>
          <w:rFonts w:ascii="Times New Roman" w:hAnsi="Times New Roman" w:cs="Times New Roman"/>
          <w:sz w:val="28"/>
          <w:szCs w:val="28"/>
        </w:rPr>
        <w:t xml:space="preserve"> министерства, должностных лиц отдела надзора и контроля в сфере занятости населения в управлении анализа и контроля министерства</w:t>
      </w:r>
      <w:r w:rsidR="00413DDC" w:rsidRPr="004E2341">
        <w:rPr>
          <w:rFonts w:ascii="Times New Roman" w:hAnsi="Times New Roman" w:cs="Times New Roman"/>
          <w:sz w:val="28"/>
          <w:szCs w:val="28"/>
        </w:rPr>
        <w:t xml:space="preserve"> </w:t>
      </w:r>
      <w:r w:rsidRPr="004E2341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413DDC" w:rsidRPr="004E2341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413DDC" w:rsidRPr="00DD276C">
        <w:rPr>
          <w:rFonts w:ascii="Times New Roman" w:hAnsi="Times New Roman" w:cs="Times New Roman"/>
          <w:sz w:val="28"/>
          <w:szCs w:val="28"/>
        </w:rPr>
        <w:t>министра.</w:t>
      </w:r>
    </w:p>
    <w:p w:rsidR="00DD276C" w:rsidRDefault="00413DDC" w:rsidP="00DD2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6C">
        <w:rPr>
          <w:rFonts w:ascii="Times New Roman" w:hAnsi="Times New Roman" w:cs="Times New Roman"/>
          <w:sz w:val="28"/>
          <w:szCs w:val="28"/>
        </w:rPr>
        <w:t>Жалоба на решения, действия (бездействие) заместителя министра рассматривается министром.</w:t>
      </w:r>
    </w:p>
    <w:p w:rsidR="00373DE7" w:rsidRDefault="00373DE7" w:rsidP="0037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решения, действия (бездействие) министра рассматривается министром.</w:t>
      </w:r>
    </w:p>
    <w:p w:rsidR="000444AE" w:rsidRPr="00DD276C" w:rsidRDefault="009E05A2" w:rsidP="00DD2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6C">
        <w:rPr>
          <w:rFonts w:ascii="Times New Roman" w:hAnsi="Times New Roman" w:cs="Times New Roman"/>
          <w:sz w:val="28"/>
          <w:szCs w:val="28"/>
        </w:rPr>
        <w:t>Жалоба подлежит рассмотрению уполномоченным на рассмотрение жалобы должностным лицом</w:t>
      </w:r>
      <w:r w:rsidRPr="00DD27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44AE" w:rsidRPr="00DD276C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ее регистрации в подсистеме досудебного обжалования.</w:t>
      </w:r>
    </w:p>
    <w:p w:rsidR="000444AE" w:rsidRPr="00DD276C" w:rsidRDefault="000444AE" w:rsidP="00044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6C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9E05A2" w:rsidRDefault="005A15B7" w:rsidP="001B2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76C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9E05A2" w:rsidRPr="00DD276C">
        <w:rPr>
          <w:rFonts w:ascii="Times New Roman" w:hAnsi="Times New Roman" w:cs="Times New Roman"/>
          <w:sz w:val="28"/>
          <w:szCs w:val="28"/>
        </w:rPr>
        <w:t>вправе принять решение о создании коллегиального органа (коллегиальных органов) для рассмотрения жалоб</w:t>
      </w:r>
      <w:r w:rsidR="001B21AE" w:rsidRPr="00DD276C">
        <w:rPr>
          <w:rFonts w:ascii="Times New Roman" w:hAnsi="Times New Roman" w:cs="Times New Roman"/>
          <w:sz w:val="28"/>
          <w:szCs w:val="28"/>
        </w:rPr>
        <w:t xml:space="preserve"> из числа должностных лиц</w:t>
      </w:r>
      <w:r w:rsidR="00FD45A6" w:rsidRPr="00DD276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1B21AE" w:rsidRPr="00DD276C">
        <w:rPr>
          <w:rFonts w:ascii="Times New Roman" w:hAnsi="Times New Roman" w:cs="Times New Roman"/>
          <w:sz w:val="28"/>
          <w:szCs w:val="28"/>
        </w:rPr>
        <w:t xml:space="preserve">. Решение такого органа (органов) </w:t>
      </w:r>
      <w:r w:rsidR="009E05A2" w:rsidRPr="00DD276C">
        <w:rPr>
          <w:rFonts w:ascii="Times New Roman" w:hAnsi="Times New Roman" w:cs="Times New Roman"/>
          <w:sz w:val="28"/>
          <w:szCs w:val="28"/>
        </w:rPr>
        <w:t>носит (носят) рекомендательный характер.</w:t>
      </w:r>
    </w:p>
    <w:p w:rsidR="00856002" w:rsidRPr="006D6DC4" w:rsidRDefault="009E05A2" w:rsidP="006D6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уполномоченного на рассмотрение жалобы должностного лица, содержащее обоснование принятого решения, срок и порядок его исполнения, размещается в </w:t>
      </w:r>
      <w:r w:rsidRPr="00FD45A6">
        <w:rPr>
          <w:rFonts w:ascii="Times New Roman" w:hAnsi="Times New Roman" w:cs="Times New Roman"/>
          <w:sz w:val="28"/>
          <w:szCs w:val="28"/>
        </w:rPr>
        <w:t xml:space="preserve">личном кабинете контролируемого лица на </w:t>
      </w:r>
      <w:r w:rsidRPr="00FD45A6">
        <w:rPr>
          <w:rFonts w:ascii="Times New Roman" w:hAnsi="Times New Roman" w:cs="Times New Roman"/>
          <w:sz w:val="28"/>
          <w:szCs w:val="28"/>
        </w:rPr>
        <w:lastRenderedPageBreak/>
        <w:t xml:space="preserve">едином 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в срок не позднее одного рабочего дня со дня его принятия.</w:t>
      </w:r>
    </w:p>
    <w:sectPr w:rsidR="00856002" w:rsidRPr="006D6DC4" w:rsidSect="0085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5A2"/>
    <w:rsid w:val="00016FB1"/>
    <w:rsid w:val="0003024A"/>
    <w:rsid w:val="000444AE"/>
    <w:rsid w:val="00044EC8"/>
    <w:rsid w:val="000753AE"/>
    <w:rsid w:val="000B452C"/>
    <w:rsid w:val="000C4602"/>
    <w:rsid w:val="000C655F"/>
    <w:rsid w:val="001B21AE"/>
    <w:rsid w:val="001F067F"/>
    <w:rsid w:val="0024201F"/>
    <w:rsid w:val="00246401"/>
    <w:rsid w:val="002E6A8E"/>
    <w:rsid w:val="003371DC"/>
    <w:rsid w:val="00373DE7"/>
    <w:rsid w:val="004045C4"/>
    <w:rsid w:val="00413DDC"/>
    <w:rsid w:val="0048142B"/>
    <w:rsid w:val="0048745E"/>
    <w:rsid w:val="004C7278"/>
    <w:rsid w:val="004E2341"/>
    <w:rsid w:val="0054450D"/>
    <w:rsid w:val="00563C6A"/>
    <w:rsid w:val="00587A98"/>
    <w:rsid w:val="005A15B7"/>
    <w:rsid w:val="005A5C8E"/>
    <w:rsid w:val="00650CFF"/>
    <w:rsid w:val="006D6DC4"/>
    <w:rsid w:val="007C5C96"/>
    <w:rsid w:val="007E4032"/>
    <w:rsid w:val="007E6072"/>
    <w:rsid w:val="00833B41"/>
    <w:rsid w:val="00856002"/>
    <w:rsid w:val="00871C4D"/>
    <w:rsid w:val="008A39F8"/>
    <w:rsid w:val="009119BE"/>
    <w:rsid w:val="00971849"/>
    <w:rsid w:val="009D61E5"/>
    <w:rsid w:val="009E05A2"/>
    <w:rsid w:val="00A04CCF"/>
    <w:rsid w:val="00AE10F9"/>
    <w:rsid w:val="00B1583E"/>
    <w:rsid w:val="00B61A9E"/>
    <w:rsid w:val="00BA7AF1"/>
    <w:rsid w:val="00BB6FE0"/>
    <w:rsid w:val="00C502E1"/>
    <w:rsid w:val="00C52A43"/>
    <w:rsid w:val="00C62AC6"/>
    <w:rsid w:val="00C974A8"/>
    <w:rsid w:val="00CC01A3"/>
    <w:rsid w:val="00D27676"/>
    <w:rsid w:val="00D35FC8"/>
    <w:rsid w:val="00D529A6"/>
    <w:rsid w:val="00D64986"/>
    <w:rsid w:val="00DD0C73"/>
    <w:rsid w:val="00DD276C"/>
    <w:rsid w:val="00DE1884"/>
    <w:rsid w:val="00E1634D"/>
    <w:rsid w:val="00E83DF0"/>
    <w:rsid w:val="00EB326E"/>
    <w:rsid w:val="00EB6CBC"/>
    <w:rsid w:val="00F32F32"/>
    <w:rsid w:val="00F72D90"/>
    <w:rsid w:val="00FD45A6"/>
    <w:rsid w:val="00F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5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3</cp:revision>
  <cp:lastPrinted>2022-01-19T00:19:00Z</cp:lastPrinted>
  <dcterms:created xsi:type="dcterms:W3CDTF">2025-05-16T01:35:00Z</dcterms:created>
  <dcterms:modified xsi:type="dcterms:W3CDTF">2025-05-16T01:36:00Z</dcterms:modified>
</cp:coreProperties>
</file>